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全国家政服务标准化</w:t>
      </w:r>
    </w:p>
    <w:p>
      <w:pPr>
        <w:ind w:firstLine="440" w:firstLineChars="100"/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养老护理师资培训班</w:t>
      </w:r>
      <w:r>
        <w:rPr>
          <w:rFonts w:hint="eastAsia"/>
          <w:sz w:val="44"/>
          <w:szCs w:val="44"/>
        </w:rPr>
        <w:t>回执</w:t>
      </w:r>
      <w:r>
        <w:rPr>
          <w:rFonts w:hint="eastAsia"/>
          <w:sz w:val="44"/>
          <w:szCs w:val="44"/>
          <w:lang w:val="en-US" w:eastAsia="zh-CN"/>
        </w:rPr>
        <w:t>表</w:t>
      </w:r>
    </w:p>
    <w:p>
      <w:pPr>
        <w:rPr>
          <w:sz w:val="44"/>
          <w:szCs w:val="44"/>
        </w:rPr>
      </w:pPr>
    </w:p>
    <w:tbl>
      <w:tblPr>
        <w:tblStyle w:val="7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3240"/>
        <w:gridCol w:w="1488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663" w:type="dxa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32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邮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56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66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发票抬头</w:t>
            </w:r>
          </w:p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及税号</w:t>
            </w:r>
          </w:p>
        </w:tc>
        <w:tc>
          <w:tcPr>
            <w:tcW w:w="7293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6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培训项目</w:t>
            </w:r>
          </w:p>
        </w:tc>
        <w:tc>
          <w:tcPr>
            <w:tcW w:w="7293" w:type="dxa"/>
            <w:gridSpan w:val="3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全国家政服务标准化养老护理师资培训培训班 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63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培训时间：</w:t>
            </w:r>
          </w:p>
        </w:tc>
        <w:tc>
          <w:tcPr>
            <w:tcW w:w="7293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2019年2月28日——3月5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参会人姓名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405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2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6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6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6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293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"mailto:请盖章后回传sdxdjt2018@126.com；"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instrText xml:space="preserve"> HYPERLINK "mailto:请盖章后回传sdxdjt2018@126.com；" </w:instrTex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会回执和汇款凭证请于收到邮件两日内回传sdxdjt2018@126.com；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2、会场附近酒店——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银座佳驿酒店 订房电话：0531-55625000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3、 报名后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培训指南发送到企业邮箱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4、开发票务必填写单位抬头和税号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5、参加培训的学员请携带身份证复印件和2寸蓝底照片3张。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6、培训费：每人3200元（含教材、餐饮、证书费），学员交通费、住宿费自理。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7、汇款账户： 户  名：济南阳光大姐培训学校</w:t>
            </w:r>
          </w:p>
          <w:p>
            <w:pPr>
              <w:numPr>
                <w:ilvl w:val="0"/>
                <w:numId w:val="0"/>
              </w:numPr>
              <w:ind w:firstLine="1680" w:firstLineChars="7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开户行：中信银行济南分行舜耕支行</w:t>
            </w:r>
          </w:p>
          <w:p>
            <w:pPr>
              <w:numPr>
                <w:ilvl w:val="0"/>
                <w:numId w:val="0"/>
              </w:numPr>
              <w:ind w:firstLine="1680" w:firstLineChars="7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账  号：7372  6101  8260  0103   215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刘庆勇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0531-83153779</w:t>
            </w:r>
          </w:p>
        </w:tc>
      </w:tr>
    </w:tbl>
    <w:p/>
    <w:sectPr>
      <w:footerReference r:id="rId3" w:type="default"/>
      <w:pgSz w:w="11906" w:h="16838"/>
      <w:pgMar w:top="1440" w:right="1800" w:bottom="710" w:left="180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E699B"/>
    <w:rsid w:val="0BDD7663"/>
    <w:rsid w:val="504E699B"/>
    <w:rsid w:val="5A993ECD"/>
    <w:rsid w:val="6A7D66C4"/>
    <w:rsid w:val="75680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2019-01-04T01:58:00Z</dcterms:created>
  <dc:creator>勇家</dc:creator>
  <cp:lastModifiedBy>勇家</cp:lastModifiedBy>
  <dcterms:modified xsi:type="dcterms:W3CDTF">2019-01-14T06:29:36Z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